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5C" w:rsidRPr="00EB738A" w:rsidRDefault="00570F5C" w:rsidP="00570F5C">
      <w:pPr>
        <w:pStyle w:val="berschrift2"/>
        <w:rPr>
          <w:rFonts w:eastAsia="Calibri"/>
        </w:rPr>
      </w:pPr>
      <w:bookmarkStart w:id="0" w:name="_Toc203572832"/>
      <w:r w:rsidRPr="003A2170">
        <w:t>Begleitung von Auszubildenden als Praxisbildnerin / Praxisbildner Pflege / Hebamme</w:t>
      </w:r>
      <w:bookmarkEnd w:id="0"/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 xml:space="preserve">Dieser Schulungstag greift relevante Themen für die Aufgaben und Funktion der </w:t>
      </w:r>
      <w:r>
        <w:rPr>
          <w:rFonts w:eastAsia="Calibri"/>
          <w:spacing w:val="5"/>
          <w:kern w:val="1"/>
        </w:rPr>
        <w:t>Praxisbildenden Pflege und Hebamme</w:t>
      </w:r>
      <w:r w:rsidRPr="00EB738A">
        <w:rPr>
          <w:rFonts w:eastAsia="Calibri"/>
          <w:spacing w:val="5"/>
          <w:kern w:val="1"/>
        </w:rPr>
        <w:t xml:space="preserve"> auf.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Ziele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Die Teilnehmenden…</w:t>
      </w:r>
    </w:p>
    <w:p w:rsidR="00570F5C" w:rsidRPr="00EB738A" w:rsidRDefault="00570F5C" w:rsidP="00570F5C">
      <w:pPr>
        <w:pStyle w:val="Listenabsatz"/>
        <w:numPr>
          <w:ilvl w:val="0"/>
          <w:numId w:val="2"/>
        </w:numPr>
        <w:rPr>
          <w:spacing w:val="5"/>
          <w:kern w:val="1"/>
        </w:rPr>
      </w:pPr>
      <w:r w:rsidRPr="00EB738A">
        <w:rPr>
          <w:spacing w:val="5"/>
          <w:kern w:val="1"/>
        </w:rPr>
        <w:t xml:space="preserve">kennen die Aufgaben, Verantwortung und Kompetenzen der </w:t>
      </w:r>
      <w:r>
        <w:rPr>
          <w:spacing w:val="5"/>
          <w:kern w:val="1"/>
        </w:rPr>
        <w:t>Praxisbildenden</w:t>
      </w:r>
    </w:p>
    <w:p w:rsidR="00570F5C" w:rsidRPr="00EB738A" w:rsidRDefault="00570F5C" w:rsidP="00570F5C">
      <w:pPr>
        <w:pStyle w:val="Listenabsatz"/>
        <w:numPr>
          <w:ilvl w:val="0"/>
          <w:numId w:val="2"/>
        </w:numPr>
        <w:rPr>
          <w:spacing w:val="5"/>
          <w:kern w:val="1"/>
        </w:rPr>
      </w:pPr>
      <w:r w:rsidRPr="00EB738A">
        <w:rPr>
          <w:spacing w:val="5"/>
          <w:kern w:val="1"/>
        </w:rPr>
        <w:t>wenden die Elemente der Lernprozessbegleitung der verschiedenen Ausbildungsgänge korrekt, gemäss Bildungskonzept KSW an</w:t>
      </w:r>
    </w:p>
    <w:p w:rsidR="00570F5C" w:rsidRPr="00EB738A" w:rsidRDefault="00570F5C" w:rsidP="00570F5C">
      <w:pPr>
        <w:pStyle w:val="Listenabsatz"/>
        <w:numPr>
          <w:ilvl w:val="0"/>
          <w:numId w:val="2"/>
        </w:numPr>
        <w:rPr>
          <w:spacing w:val="5"/>
          <w:kern w:val="1"/>
        </w:rPr>
      </w:pPr>
      <w:r w:rsidRPr="00EB738A">
        <w:rPr>
          <w:spacing w:val="5"/>
          <w:kern w:val="1"/>
        </w:rPr>
        <w:t>kennen Methoden/Modelle, welche sie in der Planu</w:t>
      </w:r>
      <w:r>
        <w:rPr>
          <w:spacing w:val="5"/>
          <w:kern w:val="1"/>
        </w:rPr>
        <w:t>ng und Durchführung der LAG (Lern- und Arbeitsgemeinschaft)</w:t>
      </w:r>
      <w:r w:rsidRPr="00EB738A">
        <w:rPr>
          <w:spacing w:val="5"/>
          <w:kern w:val="1"/>
        </w:rPr>
        <w:t xml:space="preserve"> einsetzen</w:t>
      </w:r>
    </w:p>
    <w:p w:rsidR="00570F5C" w:rsidRPr="00EB738A" w:rsidRDefault="00570F5C" w:rsidP="00570F5C">
      <w:pPr>
        <w:pStyle w:val="Listenabsatz"/>
        <w:numPr>
          <w:ilvl w:val="0"/>
          <w:numId w:val="2"/>
        </w:numPr>
        <w:rPr>
          <w:spacing w:val="5"/>
          <w:kern w:val="1"/>
        </w:rPr>
      </w:pPr>
      <w:r w:rsidRPr="00EB738A">
        <w:rPr>
          <w:spacing w:val="5"/>
          <w:kern w:val="1"/>
        </w:rPr>
        <w:t xml:space="preserve">vertiefen ihr Wissen zu den verschiedenen Ausbildungsgängen </w:t>
      </w:r>
    </w:p>
    <w:p w:rsidR="00570F5C" w:rsidRPr="00EB738A" w:rsidRDefault="00570F5C" w:rsidP="00570F5C">
      <w:pPr>
        <w:pStyle w:val="Listenabsatz"/>
        <w:numPr>
          <w:ilvl w:val="0"/>
          <w:numId w:val="2"/>
        </w:numPr>
        <w:rPr>
          <w:spacing w:val="5"/>
          <w:kern w:val="1"/>
        </w:rPr>
      </w:pPr>
      <w:r w:rsidRPr="00EB738A">
        <w:rPr>
          <w:spacing w:val="5"/>
          <w:kern w:val="1"/>
        </w:rPr>
        <w:t xml:space="preserve">setzen sich mit eigenen Unsicherheiten und Problemstellungen auseinander und tauschen sich mit </w:t>
      </w:r>
      <w:r>
        <w:rPr>
          <w:spacing w:val="5"/>
          <w:kern w:val="1"/>
        </w:rPr>
        <w:t xml:space="preserve">anderen Praxisbildenden </w:t>
      </w:r>
      <w:r w:rsidRPr="00EB738A">
        <w:rPr>
          <w:spacing w:val="5"/>
          <w:kern w:val="1"/>
        </w:rPr>
        <w:t>aus</w:t>
      </w: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 xml:space="preserve">Personenkreis </w:t>
      </w:r>
    </w:p>
    <w:p w:rsidR="00570F5C" w:rsidRPr="00EB738A" w:rsidRDefault="00570F5C" w:rsidP="00570F5C">
      <w:pPr>
        <w:rPr>
          <w:rFonts w:eastAsia="Calibri"/>
          <w:kern w:val="1"/>
        </w:rPr>
      </w:pPr>
      <w:r w:rsidRPr="00EB738A">
        <w:rPr>
          <w:rFonts w:eastAsia="Calibri"/>
          <w:kern w:val="1"/>
        </w:rPr>
        <w:t>Obligatorisch für</w:t>
      </w:r>
      <w:r>
        <w:rPr>
          <w:rFonts w:eastAsia="Calibri"/>
          <w:kern w:val="1"/>
        </w:rPr>
        <w:t xml:space="preserve"> alle</w:t>
      </w:r>
      <w:r w:rsidRPr="00EB738A">
        <w:rPr>
          <w:rFonts w:eastAsia="Calibri"/>
          <w:kern w:val="1"/>
        </w:rPr>
        <w:t xml:space="preserve"> neue</w:t>
      </w:r>
      <w:r>
        <w:rPr>
          <w:rFonts w:eastAsia="Calibri"/>
          <w:kern w:val="1"/>
        </w:rPr>
        <w:t>n</w:t>
      </w:r>
      <w:r w:rsidRPr="00EB738A">
        <w:rPr>
          <w:rFonts w:eastAsia="Calibri"/>
          <w:kern w:val="1"/>
        </w:rPr>
        <w:t xml:space="preserve"> </w:t>
      </w:r>
      <w:r>
        <w:rPr>
          <w:rFonts w:eastAsia="Calibri"/>
          <w:kern w:val="1"/>
        </w:rPr>
        <w:t>Praxisbildenden</w:t>
      </w:r>
      <w:r w:rsidRPr="00EB738A">
        <w:rPr>
          <w:rFonts w:eastAsia="Calibri"/>
          <w:kern w:val="1"/>
        </w:rPr>
        <w:t>.</w:t>
      </w:r>
    </w:p>
    <w:p w:rsidR="00570F5C" w:rsidRPr="00EB738A" w:rsidRDefault="00570F5C" w:rsidP="00570F5C">
      <w:pPr>
        <w:rPr>
          <w:rFonts w:eastAsia="Calibri"/>
          <w:kern w:val="1"/>
        </w:rPr>
      </w:pPr>
      <w:r w:rsidRPr="00EB738A">
        <w:rPr>
          <w:rFonts w:eastAsia="Calibri"/>
          <w:kern w:val="1"/>
        </w:rPr>
        <w:t>Pflegefachpersonen</w:t>
      </w:r>
      <w:r>
        <w:rPr>
          <w:rFonts w:eastAsia="Calibri"/>
          <w:kern w:val="1"/>
        </w:rPr>
        <w:t xml:space="preserve"> HF/FH, Hebammen FH und Fachpersonen Gesundheit EFZ</w:t>
      </w:r>
      <w:r w:rsidRPr="00EB738A">
        <w:rPr>
          <w:rFonts w:eastAsia="Calibri"/>
          <w:kern w:val="1"/>
        </w:rPr>
        <w:t xml:space="preserve"> in der Funktion der </w:t>
      </w:r>
      <w:r>
        <w:rPr>
          <w:rFonts w:eastAsia="Calibri"/>
          <w:kern w:val="1"/>
        </w:rPr>
        <w:t xml:space="preserve">Praxisbildenden HF/FH resp. Praxisbildenden </w:t>
      </w:r>
      <w:proofErr w:type="spellStart"/>
      <w:r>
        <w:rPr>
          <w:rFonts w:eastAsia="Calibri"/>
          <w:kern w:val="1"/>
        </w:rPr>
        <w:t>FaGe</w:t>
      </w:r>
      <w:proofErr w:type="spellEnd"/>
      <w:r w:rsidRPr="00EB738A">
        <w:rPr>
          <w:rFonts w:eastAsia="Calibri"/>
          <w:kern w:val="1"/>
        </w:rPr>
        <w:t xml:space="preserve">. </w:t>
      </w:r>
    </w:p>
    <w:p w:rsidR="00570F5C" w:rsidRDefault="00570F5C" w:rsidP="00570F5C">
      <w:pPr>
        <w:rPr>
          <w:rFonts w:eastAsia="Calibri"/>
          <w:b/>
          <w:spacing w:val="5"/>
          <w:kern w:val="1"/>
        </w:rPr>
      </w:pP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TN-Anzahl</w:t>
      </w:r>
    </w:p>
    <w:p w:rsidR="00570F5C" w:rsidRPr="00EB738A" w:rsidRDefault="00570F5C" w:rsidP="00570F5C">
      <w:pPr>
        <w:rPr>
          <w:rFonts w:eastAsia="Calibri"/>
          <w:kern w:val="1"/>
        </w:rPr>
      </w:pPr>
      <w:r w:rsidRPr="006B4C99">
        <w:rPr>
          <w:rFonts w:eastAsia="Calibri"/>
          <w:kern w:val="1"/>
        </w:rPr>
        <w:t>Min.5 / max. 20 Personen</w:t>
      </w: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Referentinnen/Referenten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Nicole Boiteux, Teamleiterin Berufsbildung, Chirurgie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Tobias Boss, Teamleiter Berufsbildung KIM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Sonja Kunz, Teamleiterin Berufsbildung, FK/ ZKJ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 xml:space="preserve">Zeitlicher Umfang 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1 Tag, von 08.30 Uhr bis 16.00 Uhr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Daten (2x/Jahr)</w:t>
      </w:r>
    </w:p>
    <w:p w:rsidR="00570F5C" w:rsidRPr="00E5726A" w:rsidRDefault="00570F5C" w:rsidP="00570F5C">
      <w:pPr>
        <w:rPr>
          <w:rFonts w:eastAsia="Calibri"/>
          <w:spacing w:val="5"/>
          <w:kern w:val="1"/>
        </w:rPr>
      </w:pPr>
      <w:r w:rsidRPr="00E5726A">
        <w:rPr>
          <w:rFonts w:eastAsia="Calibri"/>
          <w:spacing w:val="5"/>
          <w:kern w:val="1"/>
        </w:rPr>
        <w:t>Do, 19. März 2026</w:t>
      </w:r>
    </w:p>
    <w:p w:rsidR="00570F5C" w:rsidRPr="00EB738A" w:rsidRDefault="00570F5C" w:rsidP="00570F5C">
      <w:pPr>
        <w:rPr>
          <w:rFonts w:eastAsia="Calibri"/>
          <w:spacing w:val="5"/>
          <w:kern w:val="1"/>
        </w:rPr>
      </w:pPr>
      <w:r w:rsidRPr="00E5726A">
        <w:rPr>
          <w:rFonts w:eastAsia="Calibri"/>
          <w:spacing w:val="5"/>
          <w:kern w:val="1"/>
        </w:rPr>
        <w:t>Do, 05. November 2026</w:t>
      </w:r>
      <w:r w:rsidRPr="00EB738A">
        <w:rPr>
          <w:rFonts w:eastAsia="Calibri"/>
          <w:spacing w:val="5"/>
          <w:kern w:val="1"/>
        </w:rPr>
        <w:tab/>
      </w:r>
      <w:r w:rsidRPr="00EB738A">
        <w:rPr>
          <w:rFonts w:eastAsia="Calibri"/>
          <w:spacing w:val="5"/>
          <w:kern w:val="1"/>
        </w:rPr>
        <w:tab/>
      </w:r>
      <w:r w:rsidRPr="00EB738A">
        <w:rPr>
          <w:rFonts w:eastAsia="Calibri"/>
          <w:spacing w:val="5"/>
          <w:kern w:val="1"/>
        </w:rPr>
        <w:tab/>
      </w:r>
      <w:r w:rsidRPr="00EB738A">
        <w:rPr>
          <w:rFonts w:eastAsia="Calibri"/>
          <w:spacing w:val="5"/>
          <w:kern w:val="1"/>
        </w:rPr>
        <w:tab/>
      </w:r>
    </w:p>
    <w:p w:rsidR="00570F5C" w:rsidRDefault="00570F5C" w:rsidP="00570F5C">
      <w:pPr>
        <w:rPr>
          <w:rFonts w:eastAsia="Calibri"/>
          <w:b/>
          <w:spacing w:val="5"/>
          <w:kern w:val="1"/>
        </w:rPr>
      </w:pPr>
    </w:p>
    <w:p w:rsidR="00570F5C" w:rsidRPr="00EB738A" w:rsidRDefault="00570F5C" w:rsidP="00570F5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Ort</w:t>
      </w:r>
    </w:p>
    <w:p w:rsidR="00570F5C" w:rsidRDefault="00570F5C" w:rsidP="00570F5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Haus U Schulzimmer 1 A &amp; 1B, 1. OG</w:t>
      </w:r>
    </w:p>
    <w:p w:rsidR="00AC4528" w:rsidRDefault="00570F5C">
      <w:bookmarkStart w:id="1" w:name="_GoBack"/>
      <w:bookmarkEnd w:id="1"/>
    </w:p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0164"/>
    <w:multiLevelType w:val="hybridMultilevel"/>
    <w:tmpl w:val="CA1E8CBC"/>
    <w:lvl w:ilvl="0" w:tplc="A0A0B252">
      <w:numFmt w:val="bullet"/>
      <w:pStyle w:val="Listenabsatz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807AA"/>
    <w:multiLevelType w:val="hybridMultilevel"/>
    <w:tmpl w:val="51D025CE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C"/>
    <w:rsid w:val="00570F5C"/>
    <w:rsid w:val="008108C2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6ADC85-4F27-4A69-8028-5E638702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0F5C"/>
    <w:pPr>
      <w:adjustRightInd w:val="0"/>
      <w:snapToGrid w:val="0"/>
      <w:spacing w:after="0" w:line="260" w:lineRule="atLeast"/>
    </w:pPr>
    <w:rPr>
      <w:rFonts w:ascii="Arial" w:eastAsia="Times New Roman" w:hAnsi="Arial" w:cs="Times New Roman"/>
      <w:sz w:val="18"/>
      <w:szCs w:val="24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570F5C"/>
    <w:pPr>
      <w:spacing w:line="360" w:lineRule="auto"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70F5C"/>
    <w:rPr>
      <w:rFonts w:ascii="Arial" w:eastAsia="Times New Roman" w:hAnsi="Arial" w:cs="Times New Roman"/>
      <w:b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570F5C"/>
    <w:pPr>
      <w:numPr>
        <w:numId w:val="1"/>
      </w:numPr>
      <w:adjustRightInd/>
      <w:snapToGrid/>
      <w:spacing w:after="160" w:line="259" w:lineRule="auto"/>
      <w:contextualSpacing/>
    </w:pPr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1</cp:revision>
  <dcterms:created xsi:type="dcterms:W3CDTF">2025-07-17T07:36:00Z</dcterms:created>
  <dcterms:modified xsi:type="dcterms:W3CDTF">2025-07-17T07:36:00Z</dcterms:modified>
</cp:coreProperties>
</file>